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78" w:rsidRDefault="00022578" w:rsidP="0002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6AF6" w:rsidRDefault="00076AF6" w:rsidP="00076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Pr="009B1408">
        <w:rPr>
          <w:rFonts w:ascii="Times New Roman" w:hAnsi="Times New Roman" w:cs="Times New Roman"/>
          <w:b/>
          <w:bCs/>
          <w:sz w:val="26"/>
          <w:szCs w:val="26"/>
        </w:rPr>
        <w:t>Каким образом инспектор ГИБДД может определить, что водитель транспортного средства находится в состоянии опьянения?</w:t>
      </w:r>
    </w:p>
    <w:p w:rsidR="00076AF6" w:rsidRPr="009B1408" w:rsidRDefault="00076AF6" w:rsidP="0007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408">
        <w:rPr>
          <w:rFonts w:ascii="Times New Roman" w:hAnsi="Times New Roman" w:cs="Times New Roman"/>
          <w:sz w:val="26"/>
          <w:szCs w:val="26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лица, а также поведение, не соответствующее обстановке. Указанные основания предусмотрены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№ 1882.</w:t>
      </w:r>
    </w:p>
    <w:p w:rsidR="00076AF6" w:rsidRPr="009B1408" w:rsidRDefault="00076AF6" w:rsidP="0007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408">
        <w:rPr>
          <w:rFonts w:ascii="Times New Roman" w:hAnsi="Times New Roman" w:cs="Times New Roman"/>
          <w:sz w:val="26"/>
          <w:szCs w:val="26"/>
        </w:rPr>
        <w:t>Кроме того, в соответствии с приказом Минздрава России от 18.12.2015 № 933н, к клиническим признакам опьянения, в том числе алкогольного, также относятся заторможенность, сонливость или возбуждение, сужение или расширение зрачков, вялая реакция зрачков на свет, тремор век и (или) языка, рук и другие.</w:t>
      </w:r>
    </w:p>
    <w:p w:rsidR="00076AF6" w:rsidRPr="009B1408" w:rsidRDefault="00076AF6" w:rsidP="0007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408">
        <w:rPr>
          <w:rFonts w:ascii="Times New Roman" w:hAnsi="Times New Roman" w:cs="Times New Roman"/>
          <w:sz w:val="26"/>
          <w:szCs w:val="26"/>
        </w:rPr>
        <w:t>Лицо признается находящимся в состоянии опьянения лишь по результатам освидетельствования либо медицинского освидетельствования на состояние опьянения.</w:t>
      </w:r>
    </w:p>
    <w:p w:rsidR="00076AF6" w:rsidRPr="009B1408" w:rsidRDefault="00076AF6" w:rsidP="0007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408">
        <w:rPr>
          <w:rFonts w:ascii="Times New Roman" w:hAnsi="Times New Roman" w:cs="Times New Roman"/>
          <w:sz w:val="26"/>
          <w:szCs w:val="26"/>
        </w:rPr>
        <w:t>В случае положительного результата освидетельствования либо отказа водителя от прохождения освидетельствования инспектор ГИБДД составляет соответствующий протокол об административном правонарушении, который 2 вместе с собранными по делу доказательствами направляется в суд для разрешения дела в установленном порядке.</w:t>
      </w:r>
    </w:p>
    <w:p w:rsidR="00B23D5C" w:rsidRPr="00D112B1" w:rsidRDefault="00B23D5C" w:rsidP="00D112B1">
      <w:bookmarkStart w:id="0" w:name="_GoBack"/>
      <w:bookmarkEnd w:id="0"/>
    </w:p>
    <w:sectPr w:rsidR="00B23D5C" w:rsidRPr="00D1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660B53"/>
    <w:rsid w:val="00B23D5C"/>
    <w:rsid w:val="00B87663"/>
    <w:rsid w:val="00D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2025-07-01T16:05:00Z</dcterms:created>
  <dcterms:modified xsi:type="dcterms:W3CDTF">2025-07-01T16:05:00Z</dcterms:modified>
</cp:coreProperties>
</file>